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60"/>
        <w:gridCol w:w="5210"/>
      </w:tblGrid>
      <w:tr w:rsidR="0032089B" w:rsidTr="003B29CE">
        <w:trPr>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B29CE" w:rsidRDefault="003B29CE">
            <w:pPr>
              <w:rPr>
                <w:rFonts w:ascii="Times New Roman" w:hAnsi="Times New Roman" w:cs="Times New Roman"/>
                <w:b/>
                <w:sz w:val="26"/>
                <w:szCs w:val="26"/>
              </w:rPr>
            </w:pPr>
            <w:r>
              <w:rPr>
                <w:rFonts w:ascii="Times New Roman" w:hAnsi="Times New Roman" w:cs="Times New Roman"/>
                <w:b/>
                <w:sz w:val="26"/>
                <w:szCs w:val="26"/>
              </w:rPr>
              <w:t xml:space="preserve">Исполняющему обязанности </w:t>
            </w:r>
          </w:p>
          <w:p w:rsidR="0032089B" w:rsidRDefault="003B29CE">
            <w:pPr>
              <w:rPr>
                <w:rFonts w:ascii="Times New Roman" w:hAnsi="Times New Roman" w:cs="Times New Roman"/>
                <w:b/>
                <w:sz w:val="26"/>
                <w:szCs w:val="26"/>
              </w:rPr>
            </w:pPr>
            <w:r>
              <w:rPr>
                <w:rFonts w:ascii="Times New Roman" w:hAnsi="Times New Roman" w:cs="Times New Roman"/>
                <w:b/>
                <w:sz w:val="26"/>
                <w:szCs w:val="26"/>
              </w:rPr>
              <w:t>генерального директора АО «МОЭГ»</w:t>
            </w:r>
          </w:p>
          <w:p w:rsidR="0032089B" w:rsidRDefault="002E4AD9">
            <w:pPr>
              <w:rPr>
                <w:rFonts w:ascii="Times New Roman" w:hAnsi="Times New Roman" w:cs="Times New Roman"/>
                <w:b/>
                <w:sz w:val="26"/>
                <w:szCs w:val="26"/>
              </w:rPr>
            </w:pPr>
            <w:proofErr w:type="spellStart"/>
            <w:r>
              <w:rPr>
                <w:rFonts w:ascii="Times New Roman" w:hAnsi="Times New Roman" w:cs="Times New Roman"/>
                <w:b/>
                <w:sz w:val="26"/>
                <w:szCs w:val="26"/>
              </w:rPr>
              <w:t>Бахриев</w:t>
            </w:r>
            <w:r w:rsidR="00FD0CCC">
              <w:rPr>
                <w:rFonts w:ascii="Times New Roman" w:hAnsi="Times New Roman" w:cs="Times New Roman"/>
                <w:b/>
                <w:sz w:val="26"/>
                <w:szCs w:val="26"/>
              </w:rPr>
              <w:t>у</w:t>
            </w:r>
            <w:proofErr w:type="spellEnd"/>
            <w:r>
              <w:rPr>
                <w:rFonts w:ascii="Times New Roman" w:hAnsi="Times New Roman" w:cs="Times New Roman"/>
                <w:b/>
                <w:sz w:val="26"/>
                <w:szCs w:val="26"/>
              </w:rPr>
              <w:t xml:space="preserve"> С.Р.</w:t>
            </w:r>
          </w:p>
        </w:tc>
      </w:tr>
      <w:tr w:rsidR="0032089B" w:rsidTr="003B29CE">
        <w:trPr>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2089B">
            <w:pPr>
              <w:jc w:val="center"/>
              <w:rPr>
                <w:rFonts w:ascii="Times New Roman" w:hAnsi="Times New Roman" w:cs="Times New Roman"/>
                <w:sz w:val="26"/>
                <w:szCs w:val="26"/>
              </w:rPr>
            </w:pPr>
          </w:p>
        </w:tc>
      </w:tr>
      <w:tr w:rsidR="0032089B" w:rsidTr="003B29CE">
        <w:trPr>
          <w:jc w:val="center"/>
        </w:trPr>
        <w:tc>
          <w:tcPr>
            <w:tcW w:w="3969" w:type="dxa"/>
          </w:tcPr>
          <w:p w:rsidR="0032089B" w:rsidRDefault="0032089B">
            <w:pPr>
              <w:rPr>
                <w:rFonts w:ascii="Times New Roman" w:hAnsi="Times New Roman" w:cs="Times New Roman"/>
                <w:sz w:val="26"/>
                <w:szCs w:val="26"/>
              </w:rPr>
            </w:pPr>
          </w:p>
        </w:tc>
        <w:tc>
          <w:tcPr>
            <w:tcW w:w="460" w:type="dxa"/>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198755</wp:posOffset>
                      </wp:positionV>
                      <wp:extent cx="3322320" cy="0"/>
                      <wp:effectExtent l="0" t="0" r="3048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65E9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15.65pt" to="277.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" strokecolor="black [3200]" strokeweight=".5pt">
                      <v:stroke joinstyle="miter"/>
                    </v:line>
                  </w:pict>
                </mc:Fallback>
              </mc:AlternateContent>
            </w:r>
            <w:r>
              <w:rPr>
                <w:rFonts w:ascii="Times New Roman" w:hAnsi="Times New Roman" w:cs="Times New Roman"/>
                <w:sz w:val="26"/>
                <w:szCs w:val="26"/>
              </w:rPr>
              <w:t xml:space="preserve">от  </w:t>
            </w:r>
          </w:p>
        </w:tc>
        <w:tc>
          <w:tcPr>
            <w:tcW w:w="5210" w:type="dxa"/>
          </w:tcPr>
          <w:p w:rsidR="0032089B" w:rsidRDefault="0032089B">
            <w:pPr>
              <w:rPr>
                <w:rFonts w:ascii="Times New Roman" w:hAnsi="Times New Roman" w:cs="Times New Roman"/>
                <w:sz w:val="26"/>
                <w:szCs w:val="26"/>
              </w:rPr>
            </w:pPr>
          </w:p>
        </w:tc>
      </w:tr>
      <w:tr w:rsidR="0032089B" w:rsidTr="003B29CE">
        <w:trPr>
          <w:jc w:val="center"/>
        </w:trPr>
        <w:tc>
          <w:tcPr>
            <w:tcW w:w="3969" w:type="dxa"/>
          </w:tcPr>
          <w:p w:rsidR="0032089B" w:rsidRDefault="0032089B">
            <w:pPr>
              <w:rPr>
                <w:rFonts w:ascii="Times New Roman" w:hAnsi="Times New Roman" w:cs="Times New Roman"/>
                <w:sz w:val="26"/>
                <w:szCs w:val="26"/>
              </w:rPr>
            </w:pPr>
          </w:p>
        </w:tc>
        <w:tc>
          <w:tcPr>
            <w:tcW w:w="460" w:type="dxa"/>
          </w:tcPr>
          <w:p w:rsidR="0032089B" w:rsidRDefault="0032089B">
            <w:pPr>
              <w:rPr>
                <w:rFonts w:ascii="Times New Roman" w:hAnsi="Times New Roman" w:cs="Times New Roman"/>
                <w:sz w:val="26"/>
                <w:szCs w:val="26"/>
                <w:lang w:eastAsia="ru-RU"/>
              </w:rPr>
            </w:pPr>
          </w:p>
        </w:tc>
        <w:tc>
          <w:tcPr>
            <w:tcW w:w="5210" w:type="dxa"/>
            <w:vAlign w:val="bottom"/>
          </w:tcPr>
          <w:p w:rsidR="0032089B" w:rsidRDefault="003B29CE">
            <w:pPr>
              <w:rPr>
                <w:rFonts w:ascii="Times New Roman" w:hAnsi="Times New Roman" w:cs="Times New Roman"/>
                <w:sz w:val="26"/>
                <w:szCs w:val="26"/>
              </w:rPr>
            </w:pPr>
            <w:r>
              <w:rPr>
                <w:rFonts w:ascii="Times New Roman" w:hAnsi="Times New Roman" w:cs="Times New Roman"/>
                <w:sz w:val="16"/>
                <w:szCs w:val="16"/>
              </w:rPr>
              <w:t xml:space="preserve">                                                  (ФИО</w:t>
            </w:r>
            <w:r w:rsidR="00BA5AC1">
              <w:rPr>
                <w:rFonts w:ascii="Times New Roman" w:hAnsi="Times New Roman" w:cs="Times New Roman"/>
                <w:sz w:val="16"/>
                <w:szCs w:val="16"/>
              </w:rPr>
              <w:t xml:space="preserve"> полностью</w:t>
            </w:r>
            <w:bookmarkStart w:id="0" w:name="_GoBack"/>
            <w:bookmarkEnd w:id="0"/>
            <w:r>
              <w:rPr>
                <w:rFonts w:ascii="Times New Roman" w:hAnsi="Times New Roman" w:cs="Times New Roman"/>
                <w:sz w:val="16"/>
                <w:szCs w:val="16"/>
              </w:rPr>
              <w:t>)</w:t>
            </w:r>
          </w:p>
        </w:tc>
      </w:tr>
      <w:tr w:rsidR="0032089B" w:rsidTr="003B29CE">
        <w:trPr>
          <w:trHeight w:val="345"/>
          <w:jc w:val="center"/>
        </w:trPr>
        <w:tc>
          <w:tcPr>
            <w:tcW w:w="3969" w:type="dxa"/>
          </w:tcPr>
          <w:p w:rsidR="0032089B" w:rsidRDefault="0032089B"/>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sz w:val="26"/>
                <w:szCs w:val="26"/>
              </w:rPr>
              <w:t xml:space="preserve">Адрес регистрации: </w:t>
            </w:r>
          </w:p>
        </w:tc>
      </w:tr>
      <w:tr w:rsidR="0032089B" w:rsidTr="003B29CE">
        <w:trPr>
          <w:trHeight w:val="316"/>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2576" behindDoc="0" locked="0" layoutInCell="1" allowOverlap="1">
                      <wp:simplePos x="0" y="0"/>
                      <wp:positionH relativeFrom="column">
                        <wp:posOffset>-29210</wp:posOffset>
                      </wp:positionH>
                      <wp:positionV relativeFrom="paragraph">
                        <wp:posOffset>201930</wp:posOffset>
                      </wp:positionV>
                      <wp:extent cx="3558540" cy="7620"/>
                      <wp:effectExtent l="0" t="0" r="22860" b="30480"/>
                      <wp:wrapNone/>
                      <wp:docPr id="2" name="Прямая соединительная линия 12"/>
                      <wp:cNvGraphicFramePr/>
                      <a:graphic xmlns:a="http://schemas.openxmlformats.org/drawingml/2006/main">
                        <a:graphicData uri="http://schemas.microsoft.com/office/word/2010/wordprocessingShape">
                          <wps:wsp>
                            <wps:cNvCnPr/>
                            <wps:spPr>
                              <a:xfrm>
                                <a:off x="0" y="0"/>
                                <a:ext cx="3558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62A575" id="Прямая соединительная линия 1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5.9pt" to="27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" strokecolor="black [3200]" strokeweight=".5pt">
                      <v:stroke joinstyle="miter"/>
                    </v:line>
                  </w:pict>
                </mc:Fallback>
              </mc:AlternateContent>
            </w:r>
          </w:p>
        </w:tc>
      </w:tr>
      <w:tr w:rsidR="0032089B" w:rsidTr="003B29CE">
        <w:trPr>
          <w:trHeight w:val="316"/>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2089B">
            <w:pPr>
              <w:rPr>
                <w:rFonts w:ascii="Times New Roman" w:hAnsi="Times New Roman" w:cs="Times New Roman"/>
                <w:sz w:val="26"/>
                <w:szCs w:val="26"/>
              </w:rPr>
            </w:pPr>
          </w:p>
        </w:tc>
      </w:tr>
      <w:tr w:rsidR="0032089B" w:rsidTr="003B29CE">
        <w:trPr>
          <w:trHeight w:val="316"/>
          <w:jc w:val="center"/>
        </w:trPr>
        <w:tc>
          <w:tcPr>
            <w:tcW w:w="3969" w:type="dxa"/>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80768" behindDoc="0" locked="0" layoutInCell="1" allowOverlap="1">
                      <wp:simplePos x="0" y="0"/>
                      <wp:positionH relativeFrom="column">
                        <wp:posOffset>2437765</wp:posOffset>
                      </wp:positionH>
                      <wp:positionV relativeFrom="paragraph">
                        <wp:posOffset>189230</wp:posOffset>
                      </wp:positionV>
                      <wp:extent cx="3611880" cy="0"/>
                      <wp:effectExtent l="0" t="0" r="26670" b="19050"/>
                      <wp:wrapNone/>
                      <wp:docPr id="3" name="Прямая соединительная линия 2"/>
                      <wp:cNvGraphicFramePr/>
                      <a:graphic xmlns:a="http://schemas.openxmlformats.org/drawingml/2006/main">
                        <a:graphicData uri="http://schemas.microsoft.com/office/word/2010/wordprocessingShape">
                          <wps:wsp>
                            <wps:cNvCnPr/>
                            <wps:spPr>
                              <a:xfrm flipV="1">
                                <a:off x="0" y="0"/>
                                <a:ext cx="3611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2ECEA" id="Прямая соединительная линия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5pt,14.9pt" to="476.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" strokecolor="black [3200]" strokeweight=".5pt">
                      <v:stroke joinstyle="miter"/>
                    </v:line>
                  </w:pict>
                </mc:Fallback>
              </mc:AlternateContent>
            </w:r>
          </w:p>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simplePos x="0" y="0"/>
                      <wp:positionH relativeFrom="column">
                        <wp:posOffset>-82550</wp:posOffset>
                      </wp:positionH>
                      <wp:positionV relativeFrom="paragraph">
                        <wp:posOffset>-1270</wp:posOffset>
                      </wp:positionV>
                      <wp:extent cx="3611880" cy="0"/>
                      <wp:effectExtent l="0" t="0" r="26670" b="19050"/>
                      <wp:wrapNone/>
                      <wp:docPr id="4" name="Прямая соединительная линия 13"/>
                      <wp:cNvGraphicFramePr/>
                      <a:graphic xmlns:a="http://schemas.openxmlformats.org/drawingml/2006/main">
                        <a:graphicData uri="http://schemas.microsoft.com/office/word/2010/wordprocessingShape">
                          <wps:wsp>
                            <wps:cNvCnPr/>
                            <wps:spPr>
                              <a:xfrm flipV="1">
                                <a:off x="0" y="0"/>
                                <a:ext cx="3611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9B1A1"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pt" to="27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" strokecolor="black [3200]" strokeweight=".5pt">
                      <v:stroke joinstyle="miter"/>
                    </v:line>
                  </w:pict>
                </mc:Fallback>
              </mc:AlternateContent>
            </w:r>
          </w:p>
        </w:tc>
      </w:tr>
      <w:tr w:rsidR="0032089B" w:rsidTr="003B29CE">
        <w:trPr>
          <w:trHeight w:val="316"/>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sz w:val="26"/>
                <w:szCs w:val="26"/>
              </w:rPr>
              <w:t>Адрес для направления корреспонденции:</w:t>
            </w:r>
          </w:p>
        </w:tc>
      </w:tr>
      <w:tr w:rsidR="0032089B" w:rsidTr="003B29CE">
        <w:trPr>
          <w:trHeight w:val="316"/>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0528" behindDoc="0" locked="0" layoutInCell="1" allowOverlap="1">
                      <wp:simplePos x="0" y="0"/>
                      <wp:positionH relativeFrom="column">
                        <wp:posOffset>-29210</wp:posOffset>
                      </wp:positionH>
                      <wp:positionV relativeFrom="paragraph">
                        <wp:posOffset>199390</wp:posOffset>
                      </wp:positionV>
                      <wp:extent cx="3558540" cy="0"/>
                      <wp:effectExtent l="0" t="0" r="22860" b="19050"/>
                      <wp:wrapNone/>
                      <wp:docPr id="5" name="Прямая соединительная линия 10"/>
                      <wp:cNvGraphicFramePr/>
                      <a:graphic xmlns:a="http://schemas.openxmlformats.org/drawingml/2006/main">
                        <a:graphicData uri="http://schemas.microsoft.com/office/word/2010/wordprocessingShape">
                          <wps:wsp>
                            <wps:cNvCnPr/>
                            <wps:spPr>
                              <a:xfrm flipV="1">
                                <a:off x="0" y="0"/>
                                <a:ext cx="3558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F5C8D" id="Прямая соединительная линия 1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5.7pt" to="277.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" strokecolor="black [3200]" strokeweight=".5pt">
                      <v:stroke joinstyle="miter"/>
                    </v:line>
                  </w:pict>
                </mc:Fallback>
              </mc:AlternateContent>
            </w:r>
          </w:p>
        </w:tc>
      </w:tr>
      <w:tr w:rsidR="0032089B" w:rsidTr="003B29CE">
        <w:trPr>
          <w:trHeight w:val="316"/>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1552" behindDoc="0" locked="0" layoutInCell="1" allowOverlap="1">
                      <wp:simplePos x="0" y="0"/>
                      <wp:positionH relativeFrom="column">
                        <wp:posOffset>-29210</wp:posOffset>
                      </wp:positionH>
                      <wp:positionV relativeFrom="paragraph">
                        <wp:posOffset>196850</wp:posOffset>
                      </wp:positionV>
                      <wp:extent cx="3558540" cy="7620"/>
                      <wp:effectExtent l="0" t="0" r="22860" b="30480"/>
                      <wp:wrapNone/>
                      <wp:docPr id="6" name="Прямая соединительная линия 11"/>
                      <wp:cNvGraphicFramePr/>
                      <a:graphic xmlns:a="http://schemas.openxmlformats.org/drawingml/2006/main">
                        <a:graphicData uri="http://schemas.microsoft.com/office/word/2010/wordprocessingShape">
                          <wps:wsp>
                            <wps:cNvCnPr/>
                            <wps:spPr>
                              <a:xfrm>
                                <a:off x="0" y="0"/>
                                <a:ext cx="3558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5AD04" id="Прямая соединительная линия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5.5pt" to="277.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" strokecolor="black [3200]" strokeweight=".5pt">
                      <v:stroke joinstyle="miter"/>
                    </v:line>
                  </w:pict>
                </mc:Fallback>
              </mc:AlternateContent>
            </w:r>
          </w:p>
        </w:tc>
      </w:tr>
      <w:tr w:rsidR="0032089B" w:rsidTr="003B29CE">
        <w:trPr>
          <w:gridAfter w:val="2"/>
          <w:wAfter w:w="5670" w:type="dxa"/>
          <w:trHeight w:val="316"/>
          <w:jc w:val="center"/>
        </w:trPr>
        <w:tc>
          <w:tcPr>
            <w:tcW w:w="3969" w:type="dxa"/>
          </w:tcPr>
          <w:p w:rsidR="0032089B" w:rsidRDefault="0032089B">
            <w:pPr>
              <w:rPr>
                <w:rFonts w:ascii="Times New Roman" w:hAnsi="Times New Roman" w:cs="Times New Roman"/>
                <w:sz w:val="26"/>
                <w:szCs w:val="26"/>
              </w:rPr>
            </w:pPr>
          </w:p>
        </w:tc>
      </w:tr>
      <w:tr w:rsidR="0032089B" w:rsidTr="003B29CE">
        <w:trPr>
          <w:jc w:val="center"/>
        </w:trPr>
        <w:tc>
          <w:tcPr>
            <w:tcW w:w="3969" w:type="dxa"/>
          </w:tcPr>
          <w:p w:rsidR="0032089B" w:rsidRDefault="003B29CE">
            <w:pP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g">
                  <w:drawing>
                    <wp:anchor distT="0" distB="0" distL="114300" distR="114300" simplePos="0" relativeHeight="251679744" behindDoc="0" locked="0" layoutInCell="1" allowOverlap="1">
                      <wp:simplePos x="0" y="0"/>
                      <wp:positionH relativeFrom="column">
                        <wp:posOffset>2620645</wp:posOffset>
                      </wp:positionH>
                      <wp:positionV relativeFrom="paragraph">
                        <wp:posOffset>12065</wp:posOffset>
                      </wp:positionV>
                      <wp:extent cx="3429000" cy="7620"/>
                      <wp:effectExtent l="0" t="0" r="19050" b="30480"/>
                      <wp:wrapNone/>
                      <wp:docPr id="7" name="Прямая соединительная линия 17"/>
                      <wp:cNvGraphicFramePr/>
                      <a:graphic xmlns:a="http://schemas.openxmlformats.org/drawingml/2006/main">
                        <a:graphicData uri="http://schemas.microsoft.com/office/word/2010/wordprocessingShape">
                          <wps:wsp>
                            <wps:cNvCnPr/>
                            <wps:spPr>
                              <a:xfrm>
                                <a:off x="0" y="0"/>
                                <a:ext cx="3429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hape 6" o:spid="_x0000_s6" style="position:absolute;left:0;text-align:left;z-index:251679744;mso-wrap-distance-left:9.00pt;mso-wrap-distance-top:0.00pt;mso-wrap-distance-right:9.00pt;mso-wrap-distance-bottom:0.00pt;visibility:visible;" from="206.3pt,0.9pt" to="476.4pt,1.5pt" filled="f" strokecolor="#000000" strokeweight="0.50pt">
                      <v:stroke dashstyle="solid"/>
                    </v:line>
                  </w:pict>
                </mc:Fallback>
              </mc:AlternateContent>
            </w:r>
          </w:p>
        </w:tc>
        <w:tc>
          <w:tcPr>
            <w:tcW w:w="5670" w:type="dxa"/>
            <w:gridSpan w:val="2"/>
          </w:tcPr>
          <w:p w:rsidR="0032089B" w:rsidRDefault="003B29CE">
            <w:pPr>
              <w:rPr>
                <w:rFonts w:ascii="Times New Roman" w:hAnsi="Times New Roman" w:cs="Times New Roman"/>
                <w:sz w:val="26"/>
                <w:szCs w:val="26"/>
                <w:lang w:eastAsia="ru-RU"/>
              </w:rPr>
            </w:pPr>
            <w:r>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694690</wp:posOffset>
                      </wp:positionH>
                      <wp:positionV relativeFrom="paragraph">
                        <wp:posOffset>191770</wp:posOffset>
                      </wp:positionV>
                      <wp:extent cx="2834640" cy="0"/>
                      <wp:effectExtent l="0" t="0" r="22860" b="19050"/>
                      <wp:wrapNone/>
                      <wp:docPr id="8" name="Прямая соединительная линия 5"/>
                      <wp:cNvGraphicFramePr/>
                      <a:graphic xmlns:a="http://schemas.openxmlformats.org/drawingml/2006/main">
                        <a:graphicData uri="http://schemas.microsoft.com/office/word/2010/wordprocessingShape">
                          <wps:wsp>
                            <wps:cNvCnPr/>
                            <wps:spPr>
                              <a:xfrm>
                                <a:off x="0" y="0"/>
                                <a:ext cx="283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E952C"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5.1pt" to="277.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" strokecolor="black [3200]" strokeweight=".5pt">
                      <v:stroke joinstyle="miter"/>
                    </v:line>
                  </w:pict>
                </mc:Fallback>
              </mc:AlternateContent>
            </w:r>
            <w:r>
              <w:rPr>
                <w:rFonts w:ascii="Times New Roman" w:hAnsi="Times New Roman" w:cs="Times New Roman"/>
                <w:sz w:val="26"/>
                <w:szCs w:val="26"/>
                <w:lang w:eastAsia="ru-RU"/>
              </w:rPr>
              <w:t xml:space="preserve">Телефон: </w:t>
            </w:r>
          </w:p>
        </w:tc>
      </w:tr>
      <w:tr w:rsidR="0032089B" w:rsidTr="003B29CE">
        <w:trPr>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lang w:eastAsia="ru-RU"/>
              </w:rPr>
            </w:pPr>
            <w:r>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542290</wp:posOffset>
                      </wp:positionH>
                      <wp:positionV relativeFrom="paragraph">
                        <wp:posOffset>184785</wp:posOffset>
                      </wp:positionV>
                      <wp:extent cx="2987040" cy="0"/>
                      <wp:effectExtent l="0" t="0" r="22860" b="19050"/>
                      <wp:wrapNone/>
                      <wp:docPr id="9" name="Прямая соединительная линия 6"/>
                      <wp:cNvGraphicFramePr/>
                      <a:graphic xmlns:a="http://schemas.openxmlformats.org/drawingml/2006/main">
                        <a:graphicData uri="http://schemas.microsoft.com/office/word/2010/wordprocessingShape">
                          <wps:wsp>
                            <wps:cNvCnPr/>
                            <wps:spPr>
                              <a:xfrm>
                                <a:off x="0" y="0"/>
                                <a:ext cx="298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53311"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14.55pt" to="277.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" strokecolor="black [3200]" strokeweight=".5pt">
                      <v:stroke joinstyle="miter"/>
                    </v:line>
                  </w:pict>
                </mc:Fallback>
              </mc:AlternateContent>
            </w:r>
            <w:r>
              <w:rPr>
                <w:rFonts w:ascii="Times New Roman" w:hAnsi="Times New Roman" w:cs="Times New Roman"/>
                <w:sz w:val="26"/>
                <w:szCs w:val="26"/>
                <w:lang w:val="en-US" w:eastAsia="ru-RU"/>
              </w:rPr>
              <w:t>E-mail</w:t>
            </w:r>
            <w:r>
              <w:rPr>
                <w:rFonts w:ascii="Times New Roman" w:hAnsi="Times New Roman" w:cs="Times New Roman"/>
                <w:sz w:val="26"/>
                <w:szCs w:val="26"/>
                <w:lang w:eastAsia="ru-RU"/>
              </w:rPr>
              <w:t>:</w:t>
            </w:r>
          </w:p>
        </w:tc>
      </w:tr>
      <w:tr w:rsidR="0032089B" w:rsidTr="003B29CE">
        <w:trPr>
          <w:jc w:val="center"/>
        </w:trPr>
        <w:tc>
          <w:tcPr>
            <w:tcW w:w="3969" w:type="dxa"/>
          </w:tcPr>
          <w:p w:rsidR="0032089B" w:rsidRDefault="0032089B">
            <w:pPr>
              <w:rPr>
                <w:rFonts w:ascii="Times New Roman" w:hAnsi="Times New Roman" w:cs="Times New Roman"/>
                <w:sz w:val="26"/>
                <w:szCs w:val="26"/>
              </w:rPr>
            </w:pPr>
          </w:p>
        </w:tc>
        <w:tc>
          <w:tcPr>
            <w:tcW w:w="5670" w:type="dxa"/>
            <w:gridSpan w:val="2"/>
          </w:tcPr>
          <w:p w:rsidR="0032089B" w:rsidRDefault="003B29CE">
            <w:pPr>
              <w:rPr>
                <w:rFonts w:ascii="Times New Roman" w:hAnsi="Times New Roman" w:cs="Times New Roman"/>
                <w:sz w:val="26"/>
                <w:szCs w:val="26"/>
                <w:lang w:eastAsia="ru-RU"/>
              </w:rPr>
            </w:pPr>
            <w:r>
              <w:rPr>
                <w:rFonts w:ascii="Times New Roman" w:hAnsi="Times New Roman" w:cs="Times New Roman"/>
                <w:noProof/>
                <w:sz w:val="26"/>
                <w:szCs w:val="26"/>
                <w:lang w:eastAsia="ru-RU"/>
              </w:rPr>
              <mc:AlternateContent>
                <mc:Choice Requires="wps">
                  <w:drawing>
                    <wp:anchor distT="0" distB="0" distL="114300" distR="114300" simplePos="0" relativeHeight="251684864" behindDoc="0" locked="0" layoutInCell="1" allowOverlap="1">
                      <wp:simplePos x="0" y="0"/>
                      <wp:positionH relativeFrom="column">
                        <wp:posOffset>984250</wp:posOffset>
                      </wp:positionH>
                      <wp:positionV relativeFrom="paragraph">
                        <wp:posOffset>177800</wp:posOffset>
                      </wp:positionV>
                      <wp:extent cx="2545080" cy="7620"/>
                      <wp:effectExtent l="0" t="0" r="26670" b="3048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2545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2B627" id="Прямая соединительная линия 1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77.5pt,14pt" to="27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" strokecolor="#5b9bd5 [3204]" strokeweight=".5pt">
                      <v:stroke joinstyle="miter"/>
                    </v:line>
                  </w:pict>
                </mc:Fallback>
              </mc:AlternateContent>
            </w:r>
            <w:r>
              <w:rPr>
                <w:rFonts w:ascii="Times New Roman" w:hAnsi="Times New Roman" w:cs="Times New Roman"/>
                <w:sz w:val="26"/>
                <w:szCs w:val="26"/>
                <w:lang w:eastAsia="ru-RU"/>
              </w:rPr>
              <w:t>Лицевой счет:</w:t>
            </w:r>
          </w:p>
        </w:tc>
      </w:tr>
    </w:tbl>
    <w:p w:rsidR="0032089B" w:rsidRDefault="0032089B">
      <w:pPr>
        <w:spacing w:after="0" w:line="240" w:lineRule="auto"/>
        <w:rPr>
          <w:rFonts w:ascii="Times New Roman" w:hAnsi="Times New Roman" w:cs="Times New Roman"/>
          <w:sz w:val="28"/>
          <w:szCs w:val="28"/>
        </w:rPr>
      </w:pPr>
    </w:p>
    <w:p w:rsidR="0032089B" w:rsidRDefault="003B29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w:t>
      </w:r>
      <w:r>
        <w:rPr>
          <w:rStyle w:val="a6"/>
          <w:rFonts w:ascii="Times New Roman" w:hAnsi="Times New Roman" w:cs="Times New Roman"/>
          <w:b/>
          <w:sz w:val="28"/>
          <w:szCs w:val="28"/>
        </w:rPr>
        <w:footnoteReference w:id="1"/>
      </w:r>
    </w:p>
    <w:p w:rsidR="0032089B" w:rsidRDefault="0032089B">
      <w:pPr>
        <w:spacing w:after="0" w:line="240" w:lineRule="auto"/>
        <w:ind w:firstLine="709"/>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p w:rsidR="0032089B" w:rsidRDefault="0032089B">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32089B">
        <w:trPr>
          <w:trHeight w:val="306"/>
        </w:trPr>
        <w:tc>
          <w:tcPr>
            <w:tcW w:w="3209" w:type="dxa"/>
          </w:tcPr>
          <w:p w:rsidR="0032089B" w:rsidRDefault="003B29CE">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1792" behindDoc="0" locked="0" layoutInCell="1" allowOverlap="1">
                      <wp:simplePos x="0" y="0"/>
                      <wp:positionH relativeFrom="column">
                        <wp:posOffset>-46990</wp:posOffset>
                      </wp:positionH>
                      <wp:positionV relativeFrom="paragraph">
                        <wp:posOffset>168275</wp:posOffset>
                      </wp:positionV>
                      <wp:extent cx="1988820" cy="0"/>
                      <wp:effectExtent l="0" t="0" r="30480" b="19050"/>
                      <wp:wrapNone/>
                      <wp:docPr id="11" name="Прямая соединительная линия 3"/>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hape 10" o:spid="_x0000_s10" style="position:absolute;left:0;text-align:left;z-index:251681792;mso-wrap-distance-left:9.00pt;mso-wrap-distance-top:0.00pt;mso-wrap-distance-right:9.00pt;mso-wrap-distance-bottom:0.00pt;visibility:visible;" from="-3.7pt,13.3pt" to="152.9pt,13.3pt" filled="f" strokecolor="#000000" strokeweight="0.50pt">
                      <v:stroke dashstyle="solid"/>
                    </v:line>
                  </w:pict>
                </mc:Fallback>
              </mc:AlternateContent>
            </w:r>
            <w:r>
              <w:rPr>
                <w:rFonts w:ascii="Times New Roman" w:hAnsi="Times New Roman" w:cs="Times New Roman"/>
                <w:sz w:val="28"/>
                <w:szCs w:val="28"/>
              </w:rPr>
              <w:t xml:space="preserve">          </w:t>
            </w:r>
          </w:p>
        </w:tc>
        <w:tc>
          <w:tcPr>
            <w:tcW w:w="3209" w:type="dxa"/>
          </w:tcPr>
          <w:p w:rsidR="0032089B" w:rsidRDefault="003B29CE">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2816" behindDoc="0" locked="0" layoutInCell="1" allowOverlap="1">
                      <wp:simplePos x="0" y="0"/>
                      <wp:positionH relativeFrom="column">
                        <wp:posOffset>125095</wp:posOffset>
                      </wp:positionH>
                      <wp:positionV relativeFrom="paragraph">
                        <wp:posOffset>168275</wp:posOffset>
                      </wp:positionV>
                      <wp:extent cx="1638300" cy="0"/>
                      <wp:effectExtent l="0" t="0" r="19050" b="19050"/>
                      <wp:wrapNone/>
                      <wp:docPr id="12" name="Прямая соединительная линия 4"/>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11" o:spid="_x0000_s11" style="position:absolute;left:0;text-align:left;z-index:251682816;mso-wrap-distance-left:9.00pt;mso-wrap-distance-top:0.00pt;mso-wrap-distance-right:9.00pt;mso-wrap-distance-bottom:0.00pt;visibility:visible;" from="9.8pt,13.3pt" to="138.8pt,13.3pt" filled="f" strokecolor="#000000" strokeweight="0.50pt">
                      <v:stroke dashstyle="solid"/>
                    </v:line>
                  </w:pict>
                </mc:Fallback>
              </mc:AlternateContent>
            </w:r>
          </w:p>
        </w:tc>
        <w:tc>
          <w:tcPr>
            <w:tcW w:w="3209" w:type="dxa"/>
          </w:tcPr>
          <w:p w:rsidR="0032089B" w:rsidRDefault="003B29CE">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83840" behindDoc="0" locked="0" layoutInCell="1" allowOverlap="1">
                      <wp:simplePos x="0" y="0"/>
                      <wp:positionH relativeFrom="column">
                        <wp:posOffset>-71755</wp:posOffset>
                      </wp:positionH>
                      <wp:positionV relativeFrom="paragraph">
                        <wp:posOffset>165735</wp:posOffset>
                      </wp:positionV>
                      <wp:extent cx="2042160" cy="0"/>
                      <wp:effectExtent l="0" t="0" r="34290" b="19050"/>
                      <wp:wrapNone/>
                      <wp:docPr id="13" name="Прямая соединительная линия 8"/>
                      <wp:cNvGraphicFramePr/>
                      <a:graphic xmlns:a="http://schemas.openxmlformats.org/drawingml/2006/main">
                        <a:graphicData uri="http://schemas.microsoft.com/office/word/2010/wordprocessingShape">
                          <wps:wsp>
                            <wps:cNvCnPr/>
                            <wps:spPr>
                              <a:xfrm>
                                <a:off x="0" y="0"/>
                                <a:ext cx="204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hape 12" o:spid="_x0000_s12" style="position:absolute;left:0;text-align:left;z-index:251683840;mso-wrap-distance-left:9.00pt;mso-wrap-distance-top:0.00pt;mso-wrap-distance-right:9.00pt;mso-wrap-distance-bottom:0.00pt;visibility:visible;" from="-5.6pt,13.0pt" to="155.1pt,13.0pt" filled="f" strokecolor="#000000" strokeweight="0.50pt">
                      <v:stroke dashstyle="solid"/>
                    </v:line>
                  </w:pict>
                </mc:Fallback>
              </mc:AlternateContent>
            </w:r>
          </w:p>
        </w:tc>
      </w:tr>
      <w:tr w:rsidR="0032089B">
        <w:tc>
          <w:tcPr>
            <w:tcW w:w="3209" w:type="dxa"/>
          </w:tcPr>
          <w:p w:rsidR="0032089B" w:rsidRDefault="003B29CE">
            <w:pPr>
              <w:jc w:val="center"/>
              <w:rPr>
                <w:rFonts w:ascii="Times New Roman" w:hAnsi="Times New Roman" w:cs="Times New Roman"/>
                <w:sz w:val="16"/>
                <w:szCs w:val="16"/>
              </w:rPr>
            </w:pPr>
            <w:r>
              <w:rPr>
                <w:rFonts w:ascii="Times New Roman" w:hAnsi="Times New Roman" w:cs="Times New Roman"/>
                <w:sz w:val="16"/>
                <w:szCs w:val="16"/>
              </w:rPr>
              <w:t>(дата)</w:t>
            </w:r>
          </w:p>
        </w:tc>
        <w:tc>
          <w:tcPr>
            <w:tcW w:w="3209" w:type="dxa"/>
          </w:tcPr>
          <w:p w:rsidR="0032089B" w:rsidRDefault="003B29CE">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209" w:type="dxa"/>
          </w:tcPr>
          <w:p w:rsidR="0032089B" w:rsidRDefault="003B29CE">
            <w:pPr>
              <w:jc w:val="center"/>
              <w:rPr>
                <w:rFonts w:ascii="Times New Roman" w:hAnsi="Times New Roman" w:cs="Times New Roman"/>
                <w:sz w:val="16"/>
                <w:szCs w:val="16"/>
              </w:rPr>
            </w:pPr>
            <w:r>
              <w:rPr>
                <w:rFonts w:ascii="Times New Roman" w:hAnsi="Times New Roman" w:cs="Times New Roman"/>
                <w:sz w:val="16"/>
                <w:szCs w:val="16"/>
              </w:rPr>
              <w:t>Расшифровка</w:t>
            </w:r>
          </w:p>
        </w:tc>
      </w:tr>
    </w:tbl>
    <w:p w:rsidR="0032089B" w:rsidRDefault="0032089B">
      <w:pPr>
        <w:spacing w:after="0" w:line="240" w:lineRule="auto"/>
        <w:jc w:val="both"/>
        <w:rPr>
          <w:rFonts w:ascii="Times New Roman" w:hAnsi="Times New Roman" w:cs="Times New Roman"/>
          <w:sz w:val="28"/>
          <w:szCs w:val="28"/>
        </w:rPr>
      </w:pPr>
    </w:p>
    <w:sectPr w:rsidR="0032089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89B" w:rsidRDefault="003B29CE">
      <w:pPr>
        <w:spacing w:after="0" w:line="240" w:lineRule="auto"/>
      </w:pPr>
      <w:r>
        <w:separator/>
      </w:r>
    </w:p>
  </w:endnote>
  <w:endnote w:type="continuationSeparator" w:id="0">
    <w:p w:rsidR="0032089B" w:rsidRDefault="003B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89B" w:rsidRDefault="003B29CE">
      <w:pPr>
        <w:spacing w:after="0" w:line="240" w:lineRule="auto"/>
      </w:pPr>
      <w:r>
        <w:separator/>
      </w:r>
    </w:p>
  </w:footnote>
  <w:footnote w:type="continuationSeparator" w:id="0">
    <w:p w:rsidR="0032089B" w:rsidRDefault="003B29CE">
      <w:pPr>
        <w:spacing w:after="0" w:line="240" w:lineRule="auto"/>
      </w:pPr>
      <w:r>
        <w:continuationSeparator/>
      </w:r>
    </w:p>
  </w:footnote>
  <w:footnote w:id="1">
    <w:p w:rsidR="0032089B" w:rsidRDefault="003B29CE">
      <w:pPr>
        <w:spacing w:after="0" w:line="240" w:lineRule="auto"/>
        <w:ind w:firstLine="709"/>
        <w:jc w:val="both"/>
        <w:rPr>
          <w:rFonts w:ascii="Times New Roman" w:hAnsi="Times New Roman" w:cs="Times New Roman"/>
          <w:sz w:val="16"/>
          <w:szCs w:val="16"/>
        </w:rPr>
      </w:pPr>
      <w:r>
        <w:rPr>
          <w:rStyle w:val="a6"/>
        </w:rPr>
        <w:footnoteRef/>
      </w:r>
      <w:r>
        <w:t xml:space="preserve"> </w:t>
      </w:r>
      <w:r>
        <w:rPr>
          <w:rFonts w:ascii="Times New Roman" w:hAnsi="Times New Roman" w:cs="Times New Roman"/>
          <w:iCs/>
          <w:sz w:val="16"/>
          <w:szCs w:val="16"/>
        </w:rPr>
        <w:t>Я</w:t>
      </w:r>
      <w:r>
        <w:rPr>
          <w:rFonts w:ascii="Times New Roman" w:hAnsi="Times New Roman" w:cs="Times New Roman"/>
          <w:i/>
          <w:iCs/>
          <w:sz w:val="16"/>
          <w:szCs w:val="16"/>
        </w:rPr>
        <w:t xml:space="preserve"> </w:t>
      </w:r>
      <w:r>
        <w:rPr>
          <w:rFonts w:ascii="Times New Roman" w:hAnsi="Times New Roman" w:cs="Times New Roman"/>
          <w:sz w:val="16"/>
          <w:szCs w:val="16"/>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32089B" w:rsidRDefault="003B29CE">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2089B" w:rsidRDefault="003B29CE">
      <w:pPr>
        <w:spacing w:after="0" w:line="240" w:lineRule="auto"/>
        <w:ind w:firstLine="709"/>
        <w:jc w:val="both"/>
        <w:rPr>
          <w:rFonts w:ascii="Times New Roman" w:hAnsi="Times New Roman" w:cs="Times New Roman"/>
          <w:sz w:val="16"/>
          <w:szCs w:val="16"/>
        </w:rPr>
      </w:pPr>
      <w:r>
        <w:rPr>
          <w:rFonts w:ascii="Times New Roman" w:hAnsi="Times New Roman" w:cs="Times New Roman"/>
          <w:iCs/>
          <w:sz w:val="16"/>
          <w:szCs w:val="16"/>
        </w:rPr>
        <w:t>Я</w:t>
      </w:r>
      <w:r>
        <w:rPr>
          <w:rFonts w:ascii="Times New Roman" w:hAnsi="Times New Roman" w:cs="Times New Roman"/>
          <w:i/>
          <w:iCs/>
          <w:sz w:val="16"/>
          <w:szCs w:val="16"/>
        </w:rPr>
        <w:t xml:space="preserve"> </w:t>
      </w:r>
      <w:r>
        <w:rPr>
          <w:rFonts w:ascii="Times New Roman" w:hAnsi="Times New Roman" w:cs="Times New Roman"/>
          <w:sz w:val="16"/>
          <w:szCs w:val="1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от 27 июля 2006 г. № 152-ФЗ «О персональных данных» и иных нормативных актов Российской Федерации в области персональных данных», как неавтоматизированным, так и автоматизированным способами.</w:t>
      </w:r>
    </w:p>
    <w:p w:rsidR="0032089B" w:rsidRDefault="003B29CE">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Я подтверждаю, что, давая такое согласие, я действую по собственной воле и в своих интересах.</w:t>
      </w:r>
    </w:p>
    <w:p w:rsidR="0032089B" w:rsidRDefault="0032089B">
      <w:pPr>
        <w:spacing w:after="0" w:line="240" w:lineRule="auto"/>
        <w:ind w:firstLine="708"/>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9B"/>
    <w:rsid w:val="0014733E"/>
    <w:rsid w:val="00156524"/>
    <w:rsid w:val="002E4AD9"/>
    <w:rsid w:val="0032089B"/>
    <w:rsid w:val="003B29CE"/>
    <w:rsid w:val="00BA5AC1"/>
    <w:rsid w:val="00FD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4A3CF-B008-4CF3-B4E5-DD8A7C3A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pPr>
      <w:spacing w:after="0" w:line="240" w:lineRule="auto"/>
    </w:pPr>
    <w:rPr>
      <w:sz w:val="20"/>
      <w:szCs w:val="20"/>
    </w:rPr>
  </w:style>
  <w:style w:type="character" w:customStyle="1" w:styleId="a5">
    <w:name w:val="Текст сноски Знак"/>
    <w:basedOn w:val="a0"/>
    <w:link w:val="a4"/>
    <w:uiPriority w:val="99"/>
    <w:semiHidden/>
    <w:rPr>
      <w:sz w:val="20"/>
      <w:szCs w:val="20"/>
    </w:rPr>
  </w:style>
  <w:style w:type="character" w:styleId="a6">
    <w:name w:val="footnote reference"/>
    <w:basedOn w:val="a0"/>
    <w:uiPriority w:val="99"/>
    <w:semiHidden/>
    <w:unhideWhenUsed/>
    <w:rPr>
      <w:vertAlign w:val="superscript"/>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CE8A-3869-4A61-8948-B0F3521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Курчакова Мария Витальевна</dc:creator>
  <cp:keywords/>
  <dc:description/>
  <cp:lastModifiedBy>Курчакова Мария Витальевна</cp:lastModifiedBy>
  <cp:revision>59</cp:revision>
  <dcterms:created xsi:type="dcterms:W3CDTF">2024-02-29T14:11:00Z</dcterms:created>
  <dcterms:modified xsi:type="dcterms:W3CDTF">2026-05-04T13:46:00Z</dcterms:modified>
</cp:coreProperties>
</file>